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0000FF"/>
          <w:sz w:val="40"/>
          <w:szCs w:val="40"/>
          <w:lang w:val="es-ES"/>
        </w:rPr>
      </w:pPr>
      <w:r>
        <w:rPr>
          <w:rFonts w:hint="default"/>
          <w:b/>
          <w:bCs/>
          <w:color w:val="0000FF"/>
          <w:sz w:val="40"/>
          <w:szCs w:val="40"/>
          <w:lang w:val="es-ES"/>
        </w:rPr>
        <w:t>CRA DE LOZOYUELA. DEPARTAMENTO DE INGLÉS.</w:t>
      </w:r>
    </w:p>
    <w:p>
      <w:pPr>
        <w:jc w:val="center"/>
        <w:rPr>
          <w:rFonts w:hint="default"/>
          <w:b/>
          <w:bCs/>
          <w:color w:val="0000FF"/>
          <w:sz w:val="40"/>
          <w:szCs w:val="40"/>
          <w:lang w:val="es-ES"/>
        </w:rPr>
      </w:pPr>
      <w:r>
        <w:rPr>
          <w:rFonts w:hint="default"/>
          <w:b/>
          <w:bCs/>
          <w:color w:val="0000FF"/>
          <w:sz w:val="40"/>
          <w:szCs w:val="40"/>
          <w:lang w:val="es-ES"/>
        </w:rPr>
        <w:t>CURSO 2019-2020</w:t>
      </w:r>
    </w:p>
    <w:p>
      <w:pPr>
        <w:rPr>
          <w:rFonts w:hint="default"/>
          <w:lang w:val="es-ES"/>
        </w:rPr>
      </w:pPr>
    </w:p>
    <w:p>
      <w:pPr>
        <w:jc w:val="center"/>
        <w:rPr>
          <w:rFonts w:hint="default"/>
          <w:lang w:val="es-ES"/>
        </w:rPr>
      </w:pPr>
      <w:r>
        <w:rPr>
          <w:rFonts w:hint="default"/>
          <w:lang w:val="es-ES"/>
        </w:rPr>
        <w:t>ACTIVIDADES CREADAS PARA LOS ALUMNOS DE PRIMARIA ESTE CURSO</w:t>
      </w:r>
    </w:p>
    <w:p>
      <w:pPr>
        <w:rPr>
          <w:rFonts w:hint="default"/>
          <w:lang w:val="es-ES"/>
        </w:rPr>
      </w:pPr>
    </w:p>
    <w:p>
      <w:pPr>
        <w:rPr>
          <w:rFonts w:hint="default"/>
          <w:lang w:val="es-ES"/>
        </w:rPr>
      </w:pPr>
    </w:p>
    <w:p>
      <w:pPr>
        <w:ind w:firstLine="420" w:firstLineChars="0"/>
        <w:rPr>
          <w:rFonts w:hint="default"/>
          <w:lang w:val="es-ES"/>
        </w:rPr>
      </w:pPr>
      <w:r>
        <w:rPr>
          <w:rFonts w:hint="default"/>
          <w:lang w:val="es-ES"/>
        </w:rPr>
        <w:t>A continuación vamos a mostrar algunas de las actividades que hemos elaborado para los ciclos de Primaria en este curso.</w:t>
      </w:r>
    </w:p>
    <w:p>
      <w:pPr>
        <w:ind w:firstLine="420" w:firstLineChars="0"/>
        <w:rPr>
          <w:rFonts w:hint="default"/>
          <w:lang w:val="es-ES"/>
        </w:rPr>
      </w:pPr>
      <w:r>
        <w:rPr>
          <w:rFonts w:hint="default"/>
          <w:lang w:val="es-ES"/>
        </w:rPr>
        <w:t xml:space="preserve">Tanto en el primer ciclo como en el segundo, y por la evolución del lenguaje, alguna de las actividades están secuenciadas para uno de los dos cursos. El resto son compartidas por los dos años en los que están trabajando. </w:t>
      </w:r>
    </w:p>
    <w:p>
      <w:pPr>
        <w:ind w:firstLine="420" w:firstLineChars="0"/>
        <w:rPr>
          <w:rFonts w:hint="default"/>
          <w:lang w:val="es-ES"/>
        </w:rPr>
      </w:pPr>
      <w:bookmarkStart w:id="0" w:name="_GoBack"/>
      <w:bookmarkEnd w:id="0"/>
    </w:p>
    <w:p>
      <w:pPr>
        <w:ind w:firstLine="420" w:firstLineChars="0"/>
        <w:rPr>
          <w:rFonts w:hint="default"/>
          <w:lang w:val="es-ES"/>
        </w:rPr>
      </w:pPr>
      <w:r>
        <w:rPr>
          <w:rFonts w:hint="default"/>
          <w:lang w:val="es-ES"/>
        </w:rPr>
        <w:t>PRIMER CICLO.</w:t>
      </w:r>
    </w:p>
    <w:p>
      <w:pPr>
        <w:ind w:firstLine="420" w:firstLineChars="0"/>
        <w:rPr>
          <w:rFonts w:hint="default"/>
          <w:lang w:val="es-ES"/>
        </w:rPr>
      </w:pPr>
    </w:p>
    <w:p>
      <w:pPr>
        <w:numPr>
          <w:ilvl w:val="0"/>
          <w:numId w:val="1"/>
        </w:numPr>
        <w:ind w:firstLine="420" w:firstLineChars="0"/>
        <w:rPr>
          <w:rFonts w:hint="default"/>
          <w:lang w:val="es-ES"/>
        </w:rPr>
      </w:pPr>
      <w:r>
        <w:rPr>
          <w:rFonts w:hint="default"/>
          <w:lang w:val="es-ES"/>
        </w:rPr>
        <w:t>- Las páginas 1 de la unidad 3 nivel 1 y nivel 2, indican una actividad del contexto de Sharpen your pencil, y siendo la misma, se puede comprobar el distinto nivel entre las dos.</w:t>
      </w:r>
    </w:p>
    <w:p>
      <w:pPr>
        <w:numPr>
          <w:ilvl w:val="0"/>
          <w:numId w:val="1"/>
        </w:numPr>
        <w:ind w:firstLine="420" w:firstLineChars="0"/>
        <w:rPr>
          <w:rFonts w:hint="default"/>
          <w:lang w:val="es-ES"/>
        </w:rPr>
      </w:pPr>
      <w:r>
        <w:rPr>
          <w:rFonts w:hint="default"/>
          <w:lang w:val="es-ES"/>
        </w:rPr>
        <w:t>El minibook, para primero se copian palabras, para segundo oraciones sencillitas.</w:t>
      </w:r>
    </w:p>
    <w:p>
      <w:pPr>
        <w:numPr>
          <w:ilvl w:val="0"/>
          <w:numId w:val="1"/>
        </w:numPr>
        <w:ind w:firstLine="420" w:firstLineChars="0"/>
        <w:rPr>
          <w:rFonts w:hint="default"/>
          <w:lang w:val="es-ES"/>
        </w:rPr>
      </w:pPr>
      <w:r>
        <w:rPr>
          <w:rFonts w:hint="default"/>
          <w:lang w:val="es-ES"/>
        </w:rPr>
        <w:t>En el ejercicio del Picture dictionary, se ve claramente la diferencia de nivel entre primero y segundo.</w:t>
      </w:r>
    </w:p>
    <w:p>
      <w:pPr>
        <w:numPr>
          <w:numId w:val="0"/>
        </w:numPr>
        <w:rPr>
          <w:rFonts w:hint="default"/>
          <w:lang w:val="es-ES"/>
        </w:rPr>
      </w:pPr>
    </w:p>
    <w:p>
      <w:pPr>
        <w:numPr>
          <w:numId w:val="0"/>
        </w:numPr>
        <w:ind w:firstLine="420" w:firstLineChars="0"/>
        <w:rPr>
          <w:rFonts w:hint="default"/>
          <w:lang w:val="es-ES"/>
        </w:rPr>
      </w:pPr>
      <w:r>
        <w:rPr>
          <w:rFonts w:hint="default"/>
          <w:lang w:val="es-ES"/>
        </w:rPr>
        <w:t>SEGUNDO CICLO.</w:t>
      </w:r>
    </w:p>
    <w:p>
      <w:pPr>
        <w:numPr>
          <w:numId w:val="0"/>
        </w:numPr>
        <w:ind w:firstLine="420" w:firstLineChars="0"/>
        <w:rPr>
          <w:rFonts w:hint="default"/>
          <w:lang w:val="es-ES"/>
        </w:rPr>
      </w:pPr>
    </w:p>
    <w:p>
      <w:pPr>
        <w:numPr>
          <w:numId w:val="0"/>
        </w:numPr>
        <w:ind w:left="420" w:leftChars="0" w:firstLine="420" w:firstLineChars="0"/>
        <w:rPr>
          <w:rFonts w:hint="default"/>
          <w:lang w:val="es-ES"/>
        </w:rPr>
      </w:pPr>
      <w:r>
        <w:rPr>
          <w:rFonts w:hint="default"/>
          <w:lang w:val="es-ES"/>
        </w:rPr>
        <w:t>Las actividades que hemos subido son del Workshop Fun zone, donde se trabajan descripciones de animales, de personas, de países. La elaboración de estas worksheets son un aspecto fundamental del acercamiento del alumno a la materia.</w:t>
      </w:r>
    </w:p>
    <w:p>
      <w:pPr>
        <w:numPr>
          <w:numId w:val="0"/>
        </w:numPr>
        <w:ind w:left="420" w:leftChars="0" w:firstLine="420" w:firstLineChars="0"/>
        <w:rPr>
          <w:rFonts w:hint="default"/>
          <w:lang w:val="es-ES"/>
        </w:rPr>
      </w:pPr>
    </w:p>
    <w:p>
      <w:pPr>
        <w:numPr>
          <w:numId w:val="0"/>
        </w:numPr>
        <w:ind w:left="420" w:leftChars="0" w:firstLine="420" w:firstLineChars="0"/>
        <w:rPr>
          <w:rFonts w:hint="default"/>
          <w:lang w:val="es-ES"/>
        </w:rPr>
      </w:pPr>
      <w:r>
        <w:rPr>
          <w:rFonts w:hint="default"/>
          <w:lang w:val="es-ES"/>
        </w:rPr>
        <w:t>TERCER CICLO</w:t>
      </w:r>
    </w:p>
    <w:p>
      <w:pPr>
        <w:numPr>
          <w:numId w:val="0"/>
        </w:numPr>
        <w:ind w:left="420" w:leftChars="0" w:firstLine="420" w:firstLineChars="0"/>
        <w:rPr>
          <w:rFonts w:hint="default"/>
          <w:lang w:val="es-ES"/>
        </w:rPr>
      </w:pPr>
    </w:p>
    <w:p>
      <w:pPr>
        <w:numPr>
          <w:numId w:val="0"/>
        </w:numPr>
        <w:ind w:left="420" w:leftChars="0" w:firstLine="420" w:firstLineChars="0"/>
        <w:rPr>
          <w:rFonts w:hint="default"/>
          <w:lang w:val="es-ES"/>
        </w:rPr>
      </w:pPr>
      <w:r>
        <w:rPr>
          <w:rFonts w:hint="default"/>
          <w:lang w:val="es-ES"/>
        </w:rPr>
        <w:t>El primer archivo desarrolla en el workshop young writers, sobre cómo trabajar sobre lugares del mundo.</w:t>
      </w:r>
    </w:p>
    <w:p>
      <w:pPr>
        <w:numPr>
          <w:numId w:val="0"/>
        </w:numPr>
        <w:ind w:left="420" w:leftChars="0" w:firstLine="420" w:firstLineChars="0"/>
        <w:rPr>
          <w:rFonts w:hint="default"/>
          <w:lang w:val="es-ES"/>
        </w:rPr>
      </w:pPr>
      <w:r>
        <w:rPr>
          <w:rFonts w:hint="default"/>
          <w:lang w:val="es-ES"/>
        </w:rPr>
        <w:t xml:space="preserve">El segundo y tercer archivos, del contexto de Games, elaboran la actividad y el método de trabajo de la actividad. </w:t>
      </w:r>
    </w:p>
    <w:p>
      <w:pPr>
        <w:numPr>
          <w:numId w:val="0"/>
        </w:numPr>
        <w:ind w:left="420" w:leftChars="0" w:firstLine="420" w:firstLineChars="0"/>
        <w:rPr>
          <w:rFonts w:hint="default"/>
          <w:lang w:val="es-ES"/>
        </w:rPr>
      </w:pPr>
      <w:r>
        <w:rPr>
          <w:rFonts w:hint="default"/>
          <w:lang w:val="es-ES"/>
        </w:rPr>
        <w:t xml:space="preserve">El cuarto archivo es una adaptación de una de las obras de teatro que teníamos para varios personajes. Pero en este caso teníamos una alumna con un nivel medio y dos con nivel muy bajo, de compensatoria. Esta es la adaptación que trabajaron.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D4B60"/>
    <w:multiLevelType w:val="singleLevel"/>
    <w:tmpl w:val="B03D4B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370B6"/>
    <w:rsid w:val="3FC370B6"/>
    <w:rsid w:val="4E991551"/>
    <w:rsid w:val="6D927A69"/>
    <w:rsid w:val="71F4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2020-05-06T15:23:00Z</dcterms:created>
  <dc:creator>xyugue</dc:creator>
  <cp:lastModifiedBy>xyugue</cp:lastModifiedBy>
  <dcterms:modified xsi:type="dcterms:W3CDTF">2020-05-06T16:34:44Z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3082-11.2.0.9281</vt:lpwstr>
  </property>
</Properties>
</file>